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54" w:rsidRPr="000909E2" w:rsidRDefault="00DB7554" w:rsidP="00DB7554">
      <w:pPr>
        <w:pStyle w:val="a5"/>
        <w:jc w:val="both"/>
        <w:rPr>
          <w:i/>
          <w:szCs w:val="24"/>
          <w:lang w:val="kk-KZ"/>
        </w:rPr>
      </w:pPr>
    </w:p>
    <w:p w:rsidR="000909E2" w:rsidRDefault="000909E2" w:rsidP="00DB7554">
      <w:pPr>
        <w:ind w:firstLine="400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Об отмене открытого тендера </w:t>
      </w:r>
    </w:p>
    <w:p w:rsidR="000909E2" w:rsidRDefault="000909E2" w:rsidP="00DB7554">
      <w:pPr>
        <w:ind w:firstLine="400"/>
        <w:jc w:val="both"/>
        <w:rPr>
          <w:b/>
          <w:sz w:val="22"/>
          <w:szCs w:val="22"/>
          <w:lang w:val="kk-KZ"/>
        </w:rPr>
      </w:pPr>
    </w:p>
    <w:p w:rsidR="00DB7554" w:rsidRPr="0048326E" w:rsidRDefault="00DB7554" w:rsidP="00DB7554">
      <w:pPr>
        <w:ind w:firstLine="400"/>
        <w:jc w:val="both"/>
        <w:rPr>
          <w:b/>
          <w:sz w:val="22"/>
          <w:szCs w:val="22"/>
          <w:lang w:val="kk-KZ"/>
        </w:rPr>
      </w:pPr>
      <w:bookmarkStart w:id="0" w:name="_GoBack"/>
      <w:bookmarkEnd w:id="0"/>
      <w:r w:rsidRPr="0048326E">
        <w:rPr>
          <w:b/>
          <w:sz w:val="22"/>
          <w:szCs w:val="22"/>
          <w:lang w:val="kk-KZ"/>
        </w:rPr>
        <w:t xml:space="preserve">Внимание! </w:t>
      </w:r>
    </w:p>
    <w:p w:rsidR="00DB7554" w:rsidRPr="00722B97" w:rsidRDefault="00DB7554" w:rsidP="00DB7554">
      <w:pPr>
        <w:ind w:firstLine="400"/>
        <w:jc w:val="both"/>
        <w:rPr>
          <w:sz w:val="24"/>
          <w:szCs w:val="24"/>
          <w:lang w:val="kk-KZ"/>
        </w:rPr>
      </w:pPr>
      <w:r w:rsidRPr="00722B97">
        <w:rPr>
          <w:sz w:val="24"/>
          <w:szCs w:val="24"/>
          <w:lang w:val="kk-KZ"/>
        </w:rPr>
        <w:t xml:space="preserve">АО «Атырауская ТЭЦ объявляет об отмене </w:t>
      </w:r>
      <w:r w:rsidR="00536DFA">
        <w:rPr>
          <w:sz w:val="24"/>
          <w:szCs w:val="24"/>
          <w:lang w:val="kk-KZ"/>
        </w:rPr>
        <w:t xml:space="preserve">открытого тендера по лоту </w:t>
      </w:r>
      <w:r w:rsidR="00F752AE">
        <w:rPr>
          <w:sz w:val="22"/>
          <w:szCs w:val="22"/>
        </w:rPr>
        <w:t>№76 «Приобретение запасных частей и ремонт насосного оборудования»</w:t>
      </w:r>
      <w:r>
        <w:rPr>
          <w:sz w:val="24"/>
          <w:szCs w:val="24"/>
          <w:lang w:val="kk-KZ"/>
        </w:rPr>
        <w:t>.</w:t>
      </w:r>
    </w:p>
    <w:p w:rsidR="0057419C" w:rsidRPr="00D27D28" w:rsidRDefault="0057419C" w:rsidP="0057419C">
      <w:pPr>
        <w:pStyle w:val="a7"/>
        <w:jc w:val="both"/>
        <w:rPr>
          <w:sz w:val="24"/>
          <w:szCs w:val="24"/>
        </w:rPr>
      </w:pPr>
      <w:r w:rsidRPr="00D27D28">
        <w:rPr>
          <w:sz w:val="24"/>
          <w:szCs w:val="24"/>
          <w:lang w:val="kk-KZ"/>
        </w:rPr>
        <w:t xml:space="preserve">   </w:t>
      </w:r>
    </w:p>
    <w:p w:rsidR="0057419C" w:rsidRPr="00DB7554" w:rsidRDefault="0057419C" w:rsidP="00DB7554">
      <w:pPr>
        <w:jc w:val="right"/>
        <w:rPr>
          <w:b/>
          <w:sz w:val="24"/>
          <w:szCs w:val="24"/>
          <w:lang w:val="kk-KZ"/>
        </w:rPr>
      </w:pPr>
      <w:r w:rsidRPr="00DB7554">
        <w:rPr>
          <w:b/>
          <w:sz w:val="24"/>
          <w:szCs w:val="24"/>
          <w:lang w:val="kk-KZ"/>
        </w:rPr>
        <w:t>Тендерная комиссия</w:t>
      </w:r>
    </w:p>
    <w:p w:rsidR="0057419C" w:rsidRDefault="00DB7554" w:rsidP="0057419C">
      <w:pPr>
        <w:pStyle w:val="a7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</w:t>
      </w:r>
    </w:p>
    <w:p w:rsidR="0057419C" w:rsidRDefault="0057419C" w:rsidP="0057419C">
      <w:pPr>
        <w:pStyle w:val="a7"/>
        <w:jc w:val="center"/>
        <w:rPr>
          <w:b/>
          <w:sz w:val="22"/>
          <w:szCs w:val="22"/>
          <w:lang w:val="kk-KZ"/>
        </w:rPr>
      </w:pPr>
    </w:p>
    <w:p w:rsidR="0057419C" w:rsidRDefault="0057419C" w:rsidP="0057419C">
      <w:pPr>
        <w:pStyle w:val="a7"/>
        <w:jc w:val="center"/>
        <w:rPr>
          <w:b/>
          <w:sz w:val="22"/>
          <w:szCs w:val="22"/>
          <w:lang w:val="kk-KZ"/>
        </w:rPr>
      </w:pPr>
    </w:p>
    <w:p w:rsidR="0057419C" w:rsidRDefault="0057419C" w:rsidP="0057419C">
      <w:pPr>
        <w:pStyle w:val="a7"/>
        <w:jc w:val="center"/>
        <w:rPr>
          <w:b/>
          <w:sz w:val="22"/>
          <w:szCs w:val="22"/>
          <w:lang w:val="kk-KZ"/>
        </w:rPr>
      </w:pPr>
    </w:p>
    <w:p w:rsidR="00802A40" w:rsidRDefault="000909E2"/>
    <w:sectPr w:rsidR="00802A40" w:rsidSect="00A7241D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86"/>
    <w:rsid w:val="0007667F"/>
    <w:rsid w:val="000909E2"/>
    <w:rsid w:val="003A6CAA"/>
    <w:rsid w:val="00431D04"/>
    <w:rsid w:val="00536DFA"/>
    <w:rsid w:val="0057419C"/>
    <w:rsid w:val="005D0C39"/>
    <w:rsid w:val="006F30E0"/>
    <w:rsid w:val="00704751"/>
    <w:rsid w:val="00722B97"/>
    <w:rsid w:val="0079587D"/>
    <w:rsid w:val="008144A2"/>
    <w:rsid w:val="0094490A"/>
    <w:rsid w:val="00990686"/>
    <w:rsid w:val="00A7241D"/>
    <w:rsid w:val="00C96200"/>
    <w:rsid w:val="00D214AB"/>
    <w:rsid w:val="00D27D28"/>
    <w:rsid w:val="00DB4010"/>
    <w:rsid w:val="00DB7554"/>
    <w:rsid w:val="00F01DE0"/>
    <w:rsid w:val="00F7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67F"/>
    <w:pPr>
      <w:keepNext/>
      <w:outlineLvl w:val="0"/>
    </w:pPr>
    <w:rPr>
      <w:rFonts w:ascii="Times/Kazakh" w:hAnsi="Times/Kazakh"/>
      <w:b/>
      <w:i/>
      <w:sz w:val="24"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419C"/>
    <w:rPr>
      <w:rFonts w:ascii="Arial" w:hAnsi="Arial"/>
      <w:i/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57419C"/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57419C"/>
    <w:rPr>
      <w:b/>
      <w:sz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57419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7">
    <w:name w:val="No Spacing"/>
    <w:uiPriority w:val="1"/>
    <w:qFormat/>
    <w:rsid w:val="0057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7667F"/>
    <w:rPr>
      <w:rFonts w:ascii="Times/Kazakh" w:eastAsia="Times New Roman" w:hAnsi="Times/Kazakh" w:cs="Times New Roman"/>
      <w:b/>
      <w:i/>
      <w:sz w:val="24"/>
      <w:szCs w:val="20"/>
      <w:lang w:val="x-none" w:eastAsia="ko-KR"/>
    </w:rPr>
  </w:style>
  <w:style w:type="character" w:styleId="a8">
    <w:name w:val="Hyperlink"/>
    <w:rsid w:val="000766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67F"/>
    <w:pPr>
      <w:keepNext/>
      <w:outlineLvl w:val="0"/>
    </w:pPr>
    <w:rPr>
      <w:rFonts w:ascii="Times/Kazakh" w:hAnsi="Times/Kazakh"/>
      <w:b/>
      <w:i/>
      <w:sz w:val="24"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419C"/>
    <w:rPr>
      <w:rFonts w:ascii="Arial" w:hAnsi="Arial"/>
      <w:i/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57419C"/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57419C"/>
    <w:rPr>
      <w:b/>
      <w:sz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57419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7">
    <w:name w:val="No Spacing"/>
    <w:uiPriority w:val="1"/>
    <w:qFormat/>
    <w:rsid w:val="0057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7667F"/>
    <w:rPr>
      <w:rFonts w:ascii="Times/Kazakh" w:eastAsia="Times New Roman" w:hAnsi="Times/Kazakh" w:cs="Times New Roman"/>
      <w:b/>
      <w:i/>
      <w:sz w:val="24"/>
      <w:szCs w:val="20"/>
      <w:lang w:val="x-none" w:eastAsia="ko-KR"/>
    </w:rPr>
  </w:style>
  <w:style w:type="character" w:styleId="a8">
    <w:name w:val="Hyperlink"/>
    <w:rsid w:val="000766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Джунискалиева</dc:creator>
  <cp:lastModifiedBy>Айнур Джунискалиева</cp:lastModifiedBy>
  <cp:revision>6</cp:revision>
  <cp:lastPrinted>2016-04-28T03:29:00Z</cp:lastPrinted>
  <dcterms:created xsi:type="dcterms:W3CDTF">2016-04-27T10:38:00Z</dcterms:created>
  <dcterms:modified xsi:type="dcterms:W3CDTF">2016-04-28T03:31:00Z</dcterms:modified>
</cp:coreProperties>
</file>